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CF" w:rsidRDefault="00704D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D02F06">
        <w:rPr>
          <w:b/>
          <w:sz w:val="32"/>
          <w:szCs w:val="32"/>
        </w:rPr>
        <w:t>01</w:t>
      </w:r>
      <w:r w:rsidR="0005613F" w:rsidRPr="00704DCF">
        <w:rPr>
          <w:b/>
          <w:sz w:val="32"/>
          <w:szCs w:val="32"/>
        </w:rPr>
        <w:t>/</w:t>
      </w:r>
      <w:r w:rsidR="00D02F06">
        <w:rPr>
          <w:b/>
          <w:sz w:val="32"/>
          <w:szCs w:val="32"/>
        </w:rPr>
        <w:t>01</w:t>
      </w:r>
      <w:r w:rsidR="0005613F" w:rsidRPr="00704DCF">
        <w:rPr>
          <w:b/>
          <w:sz w:val="32"/>
          <w:szCs w:val="32"/>
        </w:rPr>
        <w:t>/20</w:t>
      </w:r>
      <w:r w:rsidR="00D02F06">
        <w:rPr>
          <w:b/>
          <w:sz w:val="32"/>
          <w:szCs w:val="32"/>
        </w:rPr>
        <w:t>2</w:t>
      </w:r>
      <w:r w:rsidR="00EC0E7F">
        <w:rPr>
          <w:b/>
          <w:sz w:val="32"/>
          <w:szCs w:val="32"/>
        </w:rPr>
        <w:t xml:space="preserve">5 </w:t>
      </w:r>
      <w:r w:rsidR="0005613F" w:rsidRPr="00704DCF">
        <w:rPr>
          <w:b/>
          <w:sz w:val="32"/>
          <w:szCs w:val="32"/>
        </w:rPr>
        <w:t>-</w:t>
      </w:r>
      <w:r w:rsidR="00EC0E7F">
        <w:rPr>
          <w:b/>
          <w:sz w:val="32"/>
          <w:szCs w:val="32"/>
        </w:rPr>
        <w:t xml:space="preserve"> </w:t>
      </w:r>
      <w:r w:rsidR="0005613F" w:rsidRPr="00704DCF">
        <w:rPr>
          <w:b/>
          <w:sz w:val="32"/>
          <w:szCs w:val="32"/>
        </w:rPr>
        <w:t>31/12/20</w:t>
      </w:r>
      <w:r w:rsidR="001F3466">
        <w:rPr>
          <w:b/>
          <w:sz w:val="32"/>
          <w:szCs w:val="32"/>
        </w:rPr>
        <w:t>2</w:t>
      </w:r>
      <w:r w:rsidR="00EC0E7F">
        <w:rPr>
          <w:b/>
          <w:sz w:val="32"/>
          <w:szCs w:val="32"/>
        </w:rPr>
        <w:t>5</w:t>
      </w:r>
      <w:r w:rsidR="0005613F" w:rsidRPr="00704DC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YILINA AİT </w:t>
      </w:r>
    </w:p>
    <w:p w:rsidR="00235C88" w:rsidRDefault="00704DCF">
      <w:r>
        <w:rPr>
          <w:b/>
          <w:sz w:val="32"/>
          <w:szCs w:val="32"/>
        </w:rPr>
        <w:t xml:space="preserve">                                   DENE</w:t>
      </w:r>
      <w:r w:rsidR="00681706">
        <w:rPr>
          <w:b/>
          <w:sz w:val="32"/>
          <w:szCs w:val="32"/>
        </w:rPr>
        <w:t>T</w:t>
      </w:r>
      <w:r w:rsidR="00235C88">
        <w:rPr>
          <w:b/>
          <w:sz w:val="32"/>
          <w:szCs w:val="32"/>
        </w:rPr>
        <w:t>İM</w:t>
      </w:r>
      <w:r>
        <w:rPr>
          <w:b/>
          <w:sz w:val="32"/>
          <w:szCs w:val="32"/>
        </w:rPr>
        <w:t xml:space="preserve"> KURULU RAPORU</w:t>
      </w:r>
      <w:r w:rsidR="0005613F">
        <w:tab/>
      </w:r>
      <w:r>
        <w:t xml:space="preserve">                             </w:t>
      </w:r>
    </w:p>
    <w:p w:rsidR="0005613F" w:rsidRDefault="00704DCF">
      <w:r>
        <w:t xml:space="preserve"> </w:t>
      </w:r>
      <w:r w:rsidR="0005613F" w:rsidRPr="00704DCF">
        <w:rPr>
          <w:b/>
          <w:sz w:val="32"/>
          <w:szCs w:val="32"/>
        </w:rPr>
        <w:t>Değerli Üyeler</w:t>
      </w:r>
    </w:p>
    <w:p w:rsidR="0005613F" w:rsidRPr="00DE3737" w:rsidRDefault="003D6599">
      <w:pPr>
        <w:rPr>
          <w:sz w:val="24"/>
          <w:szCs w:val="24"/>
        </w:rPr>
      </w:pPr>
      <w:r w:rsidRPr="00DE3737">
        <w:rPr>
          <w:sz w:val="24"/>
          <w:szCs w:val="24"/>
        </w:rPr>
        <w:t xml:space="preserve"> </w:t>
      </w:r>
      <w:r w:rsidR="0005613F" w:rsidRPr="00DE3737">
        <w:rPr>
          <w:sz w:val="24"/>
          <w:szCs w:val="24"/>
        </w:rPr>
        <w:t>Kurulumuz 31.12.20</w:t>
      </w:r>
      <w:r w:rsidR="00D02F06">
        <w:rPr>
          <w:sz w:val="24"/>
          <w:szCs w:val="24"/>
        </w:rPr>
        <w:t>2</w:t>
      </w:r>
      <w:r w:rsidR="007F5D93">
        <w:rPr>
          <w:sz w:val="24"/>
          <w:szCs w:val="24"/>
        </w:rPr>
        <w:t>5</w:t>
      </w:r>
      <w:r w:rsidR="0005613F" w:rsidRPr="00DE3737">
        <w:rPr>
          <w:sz w:val="24"/>
          <w:szCs w:val="24"/>
        </w:rPr>
        <w:t xml:space="preserve"> tarihli denetim raporu yapılacak olağan mütevelli heyet toplantısında dağıtılmak üzere yönetim kurulu başkanlığına verilmiştir. </w:t>
      </w:r>
    </w:p>
    <w:p w:rsidR="0005613F" w:rsidRPr="00704DCF" w:rsidRDefault="0005613F">
      <w:pPr>
        <w:rPr>
          <w:sz w:val="28"/>
          <w:szCs w:val="28"/>
        </w:rPr>
      </w:pPr>
      <w:r w:rsidRPr="00DE3737">
        <w:rPr>
          <w:sz w:val="24"/>
          <w:szCs w:val="24"/>
        </w:rPr>
        <w:t>İş bu denetleme kurulu raporu 0</w:t>
      </w:r>
      <w:r w:rsidR="00D02F06">
        <w:rPr>
          <w:sz w:val="24"/>
          <w:szCs w:val="24"/>
        </w:rPr>
        <w:t>1</w:t>
      </w:r>
      <w:r w:rsidRPr="00DE3737">
        <w:rPr>
          <w:sz w:val="24"/>
          <w:szCs w:val="24"/>
        </w:rPr>
        <w:t>/0</w:t>
      </w:r>
      <w:r w:rsidR="00D02F06">
        <w:rPr>
          <w:sz w:val="24"/>
          <w:szCs w:val="24"/>
        </w:rPr>
        <w:t>1</w:t>
      </w:r>
      <w:r w:rsidRPr="00DE3737">
        <w:rPr>
          <w:sz w:val="24"/>
          <w:szCs w:val="24"/>
        </w:rPr>
        <w:t>/20</w:t>
      </w:r>
      <w:r w:rsidR="00D02F06">
        <w:rPr>
          <w:sz w:val="24"/>
          <w:szCs w:val="24"/>
        </w:rPr>
        <w:t>2</w:t>
      </w:r>
      <w:r w:rsidR="007F5D93">
        <w:rPr>
          <w:sz w:val="24"/>
          <w:szCs w:val="24"/>
        </w:rPr>
        <w:t>5</w:t>
      </w:r>
      <w:r w:rsidRPr="00DE3737">
        <w:rPr>
          <w:sz w:val="24"/>
          <w:szCs w:val="24"/>
        </w:rPr>
        <w:t>-31/12/20</w:t>
      </w:r>
      <w:r w:rsidR="00D02F06">
        <w:rPr>
          <w:sz w:val="24"/>
          <w:szCs w:val="24"/>
        </w:rPr>
        <w:t>2</w:t>
      </w:r>
      <w:r w:rsidRPr="00DE3737">
        <w:rPr>
          <w:sz w:val="24"/>
          <w:szCs w:val="24"/>
        </w:rPr>
        <w:t xml:space="preserve"> tarihleri arasındaki vakıf faaliyetlerini kayıtlarının tetkik ve değerlendirilmesini kapsamaktadır</w:t>
      </w:r>
      <w:r w:rsidRPr="00704DCF">
        <w:rPr>
          <w:sz w:val="28"/>
          <w:szCs w:val="28"/>
        </w:rPr>
        <w:t>.</w:t>
      </w:r>
    </w:p>
    <w:p w:rsidR="0005613F" w:rsidRPr="00A76492" w:rsidRDefault="0005613F" w:rsidP="00A76492">
      <w:pPr>
        <w:rPr>
          <w:b/>
          <w:sz w:val="36"/>
          <w:szCs w:val="36"/>
        </w:rPr>
      </w:pPr>
      <w:r w:rsidRPr="00A76492">
        <w:rPr>
          <w:b/>
          <w:sz w:val="36"/>
          <w:szCs w:val="36"/>
        </w:rPr>
        <w:t>Vakıf Faaliyetlerinin Denetimi</w:t>
      </w:r>
    </w:p>
    <w:p w:rsidR="007F5D93" w:rsidRDefault="002F04F8" w:rsidP="002F04F8">
      <w:pPr>
        <w:rPr>
          <w:sz w:val="24"/>
          <w:szCs w:val="24"/>
        </w:rPr>
      </w:pPr>
      <w:r w:rsidRPr="002F04F8">
        <w:rPr>
          <w:b/>
          <w:sz w:val="24"/>
          <w:szCs w:val="24"/>
        </w:rPr>
        <w:t>VAKIF MALİ DENETİM:</w:t>
      </w:r>
      <w:r w:rsidR="0077277D">
        <w:rPr>
          <w:b/>
          <w:sz w:val="24"/>
          <w:szCs w:val="24"/>
        </w:rPr>
        <w:t xml:space="preserve"> </w:t>
      </w:r>
      <w:r w:rsidRPr="00DE3737">
        <w:rPr>
          <w:sz w:val="24"/>
          <w:szCs w:val="24"/>
        </w:rPr>
        <w:t>31/12/20</w:t>
      </w:r>
      <w:r>
        <w:rPr>
          <w:sz w:val="24"/>
          <w:szCs w:val="24"/>
        </w:rPr>
        <w:t>2</w:t>
      </w:r>
      <w:r w:rsidR="007F5D93">
        <w:rPr>
          <w:sz w:val="24"/>
          <w:szCs w:val="24"/>
        </w:rPr>
        <w:t>5</w:t>
      </w:r>
      <w:r w:rsidRPr="00DE3737">
        <w:rPr>
          <w:sz w:val="24"/>
          <w:szCs w:val="24"/>
        </w:rPr>
        <w:t xml:space="preserve"> tarihi itibari ile banka mevcudumu</w:t>
      </w:r>
      <w:r>
        <w:rPr>
          <w:sz w:val="24"/>
          <w:szCs w:val="24"/>
        </w:rPr>
        <w:t>z</w:t>
      </w:r>
      <w:r w:rsidRPr="00DE3737">
        <w:rPr>
          <w:sz w:val="24"/>
          <w:szCs w:val="24"/>
        </w:rPr>
        <w:t xml:space="preserve"> </w:t>
      </w:r>
      <w:r w:rsidR="007F5D93">
        <w:rPr>
          <w:sz w:val="24"/>
          <w:szCs w:val="24"/>
        </w:rPr>
        <w:t>29.868,18</w:t>
      </w:r>
      <w:r w:rsidRPr="0077277D">
        <w:rPr>
          <w:color w:val="FF0000"/>
          <w:sz w:val="24"/>
          <w:szCs w:val="24"/>
        </w:rPr>
        <w:t xml:space="preserve"> </w:t>
      </w:r>
      <w:r w:rsidRPr="00DE3737">
        <w:rPr>
          <w:sz w:val="24"/>
          <w:szCs w:val="24"/>
        </w:rPr>
        <w:t>TL tutarında</w:t>
      </w:r>
      <w:r w:rsidR="00C07780">
        <w:rPr>
          <w:sz w:val="24"/>
          <w:szCs w:val="24"/>
        </w:rPr>
        <w:t xml:space="preserve"> </w:t>
      </w:r>
      <w:r w:rsidR="001B6061">
        <w:rPr>
          <w:sz w:val="24"/>
          <w:szCs w:val="24"/>
        </w:rPr>
        <w:t xml:space="preserve">kasa </w:t>
      </w:r>
      <w:r w:rsidR="001B6061" w:rsidRPr="00DE3737">
        <w:rPr>
          <w:sz w:val="24"/>
          <w:szCs w:val="24"/>
        </w:rPr>
        <w:t>nakit</w:t>
      </w:r>
      <w:r w:rsidRPr="00DE3737">
        <w:rPr>
          <w:sz w:val="24"/>
          <w:szCs w:val="24"/>
        </w:rPr>
        <w:t xml:space="preserve"> mevcudumuz </w:t>
      </w:r>
      <w:r w:rsidR="007F5D93">
        <w:rPr>
          <w:sz w:val="24"/>
          <w:szCs w:val="24"/>
        </w:rPr>
        <w:t>2,76</w:t>
      </w:r>
      <w:r w:rsidR="00C07780">
        <w:rPr>
          <w:sz w:val="24"/>
          <w:szCs w:val="24"/>
        </w:rPr>
        <w:t xml:space="preserve"> T</w:t>
      </w:r>
      <w:r w:rsidR="007F5D93">
        <w:rPr>
          <w:sz w:val="24"/>
          <w:szCs w:val="24"/>
        </w:rPr>
        <w:t>L</w:t>
      </w:r>
      <w:r w:rsidR="00C07780">
        <w:rPr>
          <w:sz w:val="24"/>
          <w:szCs w:val="24"/>
        </w:rPr>
        <w:t xml:space="preserve"> </w:t>
      </w:r>
      <w:r w:rsidRPr="00DE3737">
        <w:rPr>
          <w:sz w:val="24"/>
          <w:szCs w:val="24"/>
        </w:rPr>
        <w:t xml:space="preserve">bulunmaktadır. </w:t>
      </w:r>
      <w:r>
        <w:rPr>
          <w:sz w:val="24"/>
          <w:szCs w:val="24"/>
        </w:rPr>
        <w:t>Gelirlerimiz 202</w:t>
      </w:r>
      <w:r w:rsidR="007F5D93">
        <w:rPr>
          <w:sz w:val="24"/>
          <w:szCs w:val="24"/>
        </w:rPr>
        <w:t>5</w:t>
      </w:r>
      <w:r w:rsidR="00C07780">
        <w:rPr>
          <w:sz w:val="24"/>
          <w:szCs w:val="24"/>
        </w:rPr>
        <w:t xml:space="preserve"> yılı içerisinde bağış geliri, </w:t>
      </w:r>
      <w:r>
        <w:rPr>
          <w:sz w:val="24"/>
          <w:szCs w:val="24"/>
        </w:rPr>
        <w:t>kira geliri</w:t>
      </w:r>
      <w:r w:rsidR="00C07780">
        <w:rPr>
          <w:sz w:val="24"/>
          <w:szCs w:val="24"/>
        </w:rPr>
        <w:t xml:space="preserve"> ve aidat geliri</w:t>
      </w:r>
      <w:r>
        <w:rPr>
          <w:sz w:val="24"/>
          <w:szCs w:val="24"/>
        </w:rPr>
        <w:t xml:space="preserve"> bulunmaktadır 202</w:t>
      </w:r>
      <w:r w:rsidR="007F5D93">
        <w:rPr>
          <w:sz w:val="24"/>
          <w:szCs w:val="24"/>
        </w:rPr>
        <w:t>5</w:t>
      </w:r>
      <w:r>
        <w:rPr>
          <w:sz w:val="24"/>
          <w:szCs w:val="24"/>
        </w:rPr>
        <w:t xml:space="preserve"> yılı içerisinde </w:t>
      </w:r>
      <w:r w:rsidRPr="00DE3737">
        <w:rPr>
          <w:sz w:val="24"/>
          <w:szCs w:val="24"/>
        </w:rPr>
        <w:t xml:space="preserve">bağış geliri </w:t>
      </w:r>
      <w:r w:rsidR="007F5D93">
        <w:rPr>
          <w:sz w:val="24"/>
          <w:szCs w:val="24"/>
        </w:rPr>
        <w:t>936.250,00</w:t>
      </w:r>
      <w:r w:rsidRPr="00DE3737">
        <w:rPr>
          <w:sz w:val="24"/>
          <w:szCs w:val="24"/>
        </w:rPr>
        <w:t xml:space="preserve"> TL </w:t>
      </w:r>
      <w:r>
        <w:rPr>
          <w:sz w:val="24"/>
          <w:szCs w:val="24"/>
        </w:rPr>
        <w:t xml:space="preserve">tutarındadır.  Ayrıca </w:t>
      </w:r>
      <w:r w:rsidR="007F5D93">
        <w:rPr>
          <w:sz w:val="24"/>
          <w:szCs w:val="24"/>
        </w:rPr>
        <w:t xml:space="preserve">99.250,00 </w:t>
      </w:r>
      <w:r>
        <w:rPr>
          <w:sz w:val="24"/>
          <w:szCs w:val="24"/>
        </w:rPr>
        <w:t xml:space="preserve">TL </w:t>
      </w:r>
      <w:r w:rsidRPr="00DE3737">
        <w:rPr>
          <w:sz w:val="24"/>
          <w:szCs w:val="24"/>
        </w:rPr>
        <w:t xml:space="preserve">kira geliri elde edilmiş olup toplam gelirlerimiz </w:t>
      </w:r>
      <w:r w:rsidR="007F5D93">
        <w:rPr>
          <w:sz w:val="24"/>
          <w:szCs w:val="24"/>
        </w:rPr>
        <w:t>1.035.500,00</w:t>
      </w:r>
      <w:r>
        <w:rPr>
          <w:sz w:val="24"/>
          <w:szCs w:val="24"/>
        </w:rPr>
        <w:t xml:space="preserve"> </w:t>
      </w:r>
      <w:r w:rsidRPr="00DE3737">
        <w:rPr>
          <w:sz w:val="24"/>
          <w:szCs w:val="24"/>
        </w:rPr>
        <w:t xml:space="preserve">TL </w:t>
      </w:r>
      <w:r w:rsidR="0077277D">
        <w:rPr>
          <w:sz w:val="24"/>
          <w:szCs w:val="24"/>
        </w:rPr>
        <w:t>t</w:t>
      </w:r>
      <w:r w:rsidRPr="00DE3737">
        <w:rPr>
          <w:sz w:val="24"/>
          <w:szCs w:val="24"/>
        </w:rPr>
        <w:t>utarın</w:t>
      </w:r>
      <w:r w:rsidR="0077277D">
        <w:rPr>
          <w:sz w:val="24"/>
          <w:szCs w:val="24"/>
        </w:rPr>
        <w:t>da gelirler oluşmuştur.</w:t>
      </w:r>
      <w:r w:rsidRPr="00DE3737">
        <w:rPr>
          <w:sz w:val="24"/>
          <w:szCs w:val="24"/>
        </w:rPr>
        <w:t xml:space="preserve"> 2</w:t>
      </w:r>
      <w:r>
        <w:rPr>
          <w:sz w:val="24"/>
          <w:szCs w:val="24"/>
        </w:rPr>
        <w:t>02</w:t>
      </w:r>
      <w:r w:rsidR="007F5D93">
        <w:rPr>
          <w:sz w:val="24"/>
          <w:szCs w:val="24"/>
        </w:rPr>
        <w:t>5</w:t>
      </w:r>
      <w:r w:rsidRPr="00DE3737">
        <w:rPr>
          <w:sz w:val="24"/>
          <w:szCs w:val="24"/>
        </w:rPr>
        <w:t xml:space="preserve"> yılı içerisinde Genel giderler </w:t>
      </w:r>
      <w:r w:rsidR="007F5D93">
        <w:rPr>
          <w:sz w:val="24"/>
          <w:szCs w:val="24"/>
        </w:rPr>
        <w:t>405.844,96</w:t>
      </w:r>
      <w:r w:rsidRPr="00DE3737">
        <w:rPr>
          <w:sz w:val="24"/>
          <w:szCs w:val="24"/>
        </w:rPr>
        <w:t xml:space="preserve"> TL </w:t>
      </w:r>
      <w:r>
        <w:rPr>
          <w:sz w:val="24"/>
          <w:szCs w:val="24"/>
        </w:rPr>
        <w:t xml:space="preserve">olup </w:t>
      </w:r>
      <w:r w:rsidR="00CC4C3B">
        <w:rPr>
          <w:sz w:val="24"/>
          <w:szCs w:val="24"/>
        </w:rPr>
        <w:t>bu giderlerin içerisinde SMS giderleri</w:t>
      </w:r>
      <w:r w:rsidR="007F5D93">
        <w:rPr>
          <w:sz w:val="24"/>
          <w:szCs w:val="24"/>
        </w:rPr>
        <w:t>,</w:t>
      </w:r>
      <w:r w:rsidR="00E9498D">
        <w:rPr>
          <w:sz w:val="24"/>
          <w:szCs w:val="24"/>
        </w:rPr>
        <w:t xml:space="preserve"> </w:t>
      </w:r>
      <w:proofErr w:type="gramStart"/>
      <w:r w:rsidR="007F5D93">
        <w:rPr>
          <w:sz w:val="24"/>
          <w:szCs w:val="24"/>
        </w:rPr>
        <w:t>Vakıfa</w:t>
      </w:r>
      <w:proofErr w:type="gramEnd"/>
      <w:r w:rsidR="007F5D93">
        <w:rPr>
          <w:sz w:val="24"/>
          <w:szCs w:val="24"/>
        </w:rPr>
        <w:t xml:space="preserve"> bağışlanan binaya yapılan masraflar,</w:t>
      </w:r>
      <w:r w:rsidR="00CC4C3B">
        <w:rPr>
          <w:sz w:val="24"/>
          <w:szCs w:val="24"/>
        </w:rPr>
        <w:t xml:space="preserve"> noter ve kırtasiye giderleri mevcuttur. Ayrıca </w:t>
      </w:r>
      <w:r>
        <w:rPr>
          <w:sz w:val="24"/>
          <w:szCs w:val="24"/>
        </w:rPr>
        <w:t xml:space="preserve">amaca yönelik giderlerimiz </w:t>
      </w:r>
      <w:r w:rsidR="007F5D93">
        <w:rPr>
          <w:sz w:val="24"/>
          <w:szCs w:val="24"/>
        </w:rPr>
        <w:t xml:space="preserve">583.500,00 </w:t>
      </w:r>
      <w:r>
        <w:rPr>
          <w:sz w:val="24"/>
          <w:szCs w:val="24"/>
        </w:rPr>
        <w:t xml:space="preserve">TL </w:t>
      </w:r>
      <w:r w:rsidR="00CC4C3B">
        <w:rPr>
          <w:sz w:val="24"/>
          <w:szCs w:val="24"/>
        </w:rPr>
        <w:t xml:space="preserve">gider yapıldığı </w:t>
      </w:r>
      <w:r>
        <w:rPr>
          <w:sz w:val="24"/>
          <w:szCs w:val="24"/>
        </w:rPr>
        <w:t xml:space="preserve">kayıtların incelemesinden anlaşılmaktadır. Bu bağış giderleri içerisinde </w:t>
      </w:r>
      <w:r w:rsidR="007F5D93">
        <w:rPr>
          <w:sz w:val="24"/>
          <w:szCs w:val="24"/>
        </w:rPr>
        <w:t>501.000,00</w:t>
      </w:r>
      <w:r>
        <w:rPr>
          <w:sz w:val="24"/>
          <w:szCs w:val="24"/>
        </w:rPr>
        <w:t xml:space="preserve"> TL burs gideri </w:t>
      </w:r>
      <w:r w:rsidR="007F5D93">
        <w:rPr>
          <w:sz w:val="24"/>
          <w:szCs w:val="24"/>
        </w:rPr>
        <w:t>82.500,00</w:t>
      </w:r>
      <w:r>
        <w:rPr>
          <w:sz w:val="24"/>
          <w:szCs w:val="24"/>
        </w:rPr>
        <w:t xml:space="preserve"> TL ramazan ayı içesinde </w:t>
      </w:r>
      <w:r w:rsidR="00356300">
        <w:rPr>
          <w:sz w:val="24"/>
          <w:szCs w:val="24"/>
        </w:rPr>
        <w:t>yapılan ayni, nakdi yardımlardan oluşmaktadır</w:t>
      </w:r>
      <w:r w:rsidR="007F5D93">
        <w:rPr>
          <w:sz w:val="24"/>
          <w:szCs w:val="24"/>
        </w:rPr>
        <w:t>.</w:t>
      </w:r>
      <w:r w:rsidR="00356300">
        <w:rPr>
          <w:sz w:val="24"/>
          <w:szCs w:val="24"/>
        </w:rPr>
        <w:t xml:space="preserve"> Ayrıca </w:t>
      </w:r>
      <w:r w:rsidR="005762D0">
        <w:rPr>
          <w:sz w:val="24"/>
          <w:szCs w:val="24"/>
        </w:rPr>
        <w:t xml:space="preserve">gayrimenkul </w:t>
      </w:r>
      <w:r w:rsidRPr="00DE3737">
        <w:rPr>
          <w:sz w:val="24"/>
          <w:szCs w:val="24"/>
        </w:rPr>
        <w:t>gide</w:t>
      </w:r>
      <w:bookmarkStart w:id="0" w:name="_GoBack"/>
      <w:bookmarkEnd w:id="0"/>
      <w:r w:rsidRPr="00DE3737">
        <w:rPr>
          <w:sz w:val="24"/>
          <w:szCs w:val="24"/>
        </w:rPr>
        <w:t>r</w:t>
      </w:r>
      <w:r w:rsidR="005762D0">
        <w:rPr>
          <w:sz w:val="24"/>
          <w:szCs w:val="24"/>
        </w:rPr>
        <w:t>leri</w:t>
      </w:r>
      <w:r w:rsidR="007F5D93">
        <w:rPr>
          <w:sz w:val="24"/>
          <w:szCs w:val="24"/>
        </w:rPr>
        <w:t xml:space="preserve">nin tamamı ödenmiş </w:t>
      </w:r>
      <w:proofErr w:type="gramStart"/>
      <w:r w:rsidR="007F5D93">
        <w:rPr>
          <w:sz w:val="24"/>
          <w:szCs w:val="24"/>
        </w:rPr>
        <w:t xml:space="preserve">olup </w:t>
      </w:r>
      <w:r>
        <w:rPr>
          <w:sz w:val="24"/>
          <w:szCs w:val="24"/>
        </w:rPr>
        <w:t xml:space="preserve"> tutarı</w:t>
      </w:r>
      <w:proofErr w:type="gramEnd"/>
      <w:r w:rsidRPr="00DE3737">
        <w:rPr>
          <w:sz w:val="24"/>
          <w:szCs w:val="24"/>
        </w:rPr>
        <w:t xml:space="preserve"> </w:t>
      </w:r>
      <w:r w:rsidR="007F5D93">
        <w:rPr>
          <w:sz w:val="24"/>
          <w:szCs w:val="24"/>
        </w:rPr>
        <w:t xml:space="preserve">182.673,36 </w:t>
      </w:r>
      <w:r>
        <w:rPr>
          <w:sz w:val="24"/>
          <w:szCs w:val="24"/>
        </w:rPr>
        <w:t xml:space="preserve">TL </w:t>
      </w:r>
      <w:proofErr w:type="spellStart"/>
      <w:r>
        <w:rPr>
          <w:sz w:val="24"/>
          <w:szCs w:val="24"/>
        </w:rPr>
        <w:t>dir</w:t>
      </w:r>
      <w:proofErr w:type="spellEnd"/>
      <w:r w:rsidRPr="00DE3737">
        <w:rPr>
          <w:sz w:val="24"/>
          <w:szCs w:val="24"/>
        </w:rPr>
        <w:t>.</w:t>
      </w:r>
    </w:p>
    <w:p w:rsidR="007F5D93" w:rsidRDefault="007F5D93" w:rsidP="002F04F8">
      <w:pPr>
        <w:rPr>
          <w:sz w:val="24"/>
          <w:szCs w:val="24"/>
        </w:rPr>
      </w:pPr>
      <w:r>
        <w:rPr>
          <w:sz w:val="24"/>
          <w:szCs w:val="24"/>
        </w:rPr>
        <w:t xml:space="preserve">Ayrıca </w:t>
      </w:r>
      <w:proofErr w:type="spellStart"/>
      <w:r>
        <w:rPr>
          <w:sz w:val="24"/>
          <w:szCs w:val="24"/>
        </w:rPr>
        <w:t>B.Kabaca</w:t>
      </w:r>
      <w:proofErr w:type="spellEnd"/>
      <w:r>
        <w:rPr>
          <w:sz w:val="24"/>
          <w:szCs w:val="24"/>
        </w:rPr>
        <w:t xml:space="preserve"> belediyesinde bulunan 20.550,00 TL.</w:t>
      </w:r>
      <w:r w:rsidR="00EC0E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teminat geri </w:t>
      </w:r>
      <w:r w:rsidR="00E9498D">
        <w:rPr>
          <w:sz w:val="24"/>
          <w:szCs w:val="24"/>
        </w:rPr>
        <w:t>alınmıştır</w:t>
      </w:r>
      <w:r>
        <w:rPr>
          <w:sz w:val="24"/>
          <w:szCs w:val="24"/>
        </w:rPr>
        <w:t>.</w:t>
      </w:r>
    </w:p>
    <w:p w:rsidR="002F04F8" w:rsidRDefault="002F04F8" w:rsidP="002F04F8">
      <w:pPr>
        <w:rPr>
          <w:sz w:val="24"/>
          <w:szCs w:val="24"/>
        </w:rPr>
      </w:pPr>
      <w:r w:rsidRPr="00DE3737">
        <w:rPr>
          <w:sz w:val="24"/>
          <w:szCs w:val="24"/>
        </w:rPr>
        <w:t xml:space="preserve"> Vakfın muhasebe işlemlerinin kayıt munzamına ve vakıf senet hükümlerine uygun olduğu belirlenmiştir. </w:t>
      </w:r>
    </w:p>
    <w:p w:rsidR="003D6599" w:rsidRPr="00DE3737" w:rsidRDefault="00A76492" w:rsidP="003D6599">
      <w:pPr>
        <w:rPr>
          <w:sz w:val="24"/>
          <w:szCs w:val="24"/>
        </w:rPr>
      </w:pPr>
      <w:r>
        <w:rPr>
          <w:b/>
          <w:sz w:val="24"/>
          <w:szCs w:val="24"/>
        </w:rPr>
        <w:t>İDARİ DENETİM</w:t>
      </w:r>
      <w:r w:rsidRPr="00A76492">
        <w:rPr>
          <w:b/>
          <w:sz w:val="24"/>
          <w:szCs w:val="24"/>
        </w:rPr>
        <w:t>:</w:t>
      </w:r>
      <w:r w:rsidRPr="00DE3737">
        <w:rPr>
          <w:sz w:val="24"/>
          <w:szCs w:val="24"/>
        </w:rPr>
        <w:t xml:space="preserve"> Kurulumuz</w:t>
      </w:r>
      <w:r w:rsidR="003D6599" w:rsidRPr="00DE3737">
        <w:rPr>
          <w:sz w:val="24"/>
          <w:szCs w:val="24"/>
        </w:rPr>
        <w:t xml:space="preserve"> vakıf yönetim kurulunun vakıf senedi mütevelli heyet kararlarına, yasa, tüzük ve yönetmeliklerine uygun olarak yapıldığını görmüştür.</w:t>
      </w:r>
    </w:p>
    <w:p w:rsidR="003D6599" w:rsidRPr="00DE3737" w:rsidRDefault="00A76492" w:rsidP="00A76492">
      <w:r w:rsidRPr="00A76492">
        <w:rPr>
          <w:b/>
          <w:sz w:val="24"/>
          <w:szCs w:val="24"/>
        </w:rPr>
        <w:t>SONUÇ:</w:t>
      </w:r>
      <w:r>
        <w:t xml:space="preserve"> Yapılan</w:t>
      </w:r>
      <w:r w:rsidRPr="00DE3737">
        <w:t xml:space="preserve"> denetim sonucunda Yönetim Kurulunun özenle çalıştığı görülmüş ve onaylanmıştır.</w:t>
      </w:r>
      <w:r w:rsidR="002F04F8">
        <w:t xml:space="preserve"> </w:t>
      </w:r>
      <w:r>
        <w:t>202</w:t>
      </w:r>
      <w:r w:rsidR="007F5D93">
        <w:t>5</w:t>
      </w:r>
      <w:r>
        <w:t xml:space="preserve"> yılı mütevelli heyet toplantısın </w:t>
      </w:r>
      <w:r w:rsidR="004247DE">
        <w:t xml:space="preserve">kasabamız ve memleketimiz için </w:t>
      </w:r>
      <w:r>
        <w:t xml:space="preserve">hayırlara vesile olmasını </w:t>
      </w:r>
      <w:proofErr w:type="gramStart"/>
      <w:r>
        <w:t>temenni</w:t>
      </w:r>
      <w:proofErr w:type="gramEnd"/>
      <w:r>
        <w:t xml:space="preserve"> </w:t>
      </w:r>
      <w:r w:rsidR="004247DE">
        <w:t>ede</w:t>
      </w:r>
      <w:r>
        <w:t>r</w:t>
      </w:r>
      <w:r w:rsidR="004247DE">
        <w:t xml:space="preserve"> bu vesileyle önümüzdeki ramazan ayının Müslüman alemine bereket getirmesini dileriz.</w:t>
      </w:r>
      <w:r>
        <w:t xml:space="preserve">  </w:t>
      </w:r>
    </w:p>
    <w:p w:rsidR="003D6599" w:rsidRPr="00DE3737" w:rsidRDefault="00A76492" w:rsidP="00A76492">
      <w:r>
        <w:t>E</w:t>
      </w:r>
      <w:r w:rsidR="003D6599" w:rsidRPr="00DE3737">
        <w:t>K: Bilanço, Gelir Tablosu ve Mizan</w:t>
      </w:r>
    </w:p>
    <w:p w:rsidR="002C24D8" w:rsidRDefault="002C24D8" w:rsidP="003D659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E3737">
        <w:t xml:space="preserve">                                   </w:t>
      </w:r>
      <w:r w:rsidR="00DE3737">
        <w:t xml:space="preserve">   </w:t>
      </w:r>
      <w:r w:rsidRPr="00DE3737">
        <w:rPr>
          <w:b/>
          <w:sz w:val="28"/>
          <w:szCs w:val="28"/>
        </w:rPr>
        <w:t>DENETİM KURULU</w:t>
      </w:r>
    </w:p>
    <w:p w:rsidR="00DE3737" w:rsidRPr="00DE3737" w:rsidRDefault="00DE3737" w:rsidP="003D659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</w:t>
      </w:r>
      <w:r>
        <w:rPr>
          <w:b/>
        </w:rPr>
        <w:t xml:space="preserve"> </w:t>
      </w:r>
      <w:r w:rsidRPr="00DE3737">
        <w:rPr>
          <w:b/>
          <w:sz w:val="24"/>
          <w:szCs w:val="24"/>
        </w:rPr>
        <w:t xml:space="preserve">BAŞKAN                                  ÜYE                                                 </w:t>
      </w:r>
      <w:r w:rsidR="00287CDA">
        <w:rPr>
          <w:b/>
          <w:sz w:val="24"/>
          <w:szCs w:val="24"/>
        </w:rPr>
        <w:t xml:space="preserve">     </w:t>
      </w:r>
      <w:r w:rsidRPr="00DE3737">
        <w:rPr>
          <w:b/>
          <w:sz w:val="24"/>
          <w:szCs w:val="24"/>
        </w:rPr>
        <w:t xml:space="preserve"> </w:t>
      </w:r>
      <w:proofErr w:type="spellStart"/>
      <w:r w:rsidRPr="00DE3737">
        <w:rPr>
          <w:b/>
          <w:sz w:val="24"/>
          <w:szCs w:val="24"/>
        </w:rPr>
        <w:t>ÜYE</w:t>
      </w:r>
      <w:proofErr w:type="spellEnd"/>
    </w:p>
    <w:p w:rsidR="003D6599" w:rsidRDefault="00DE3737" w:rsidP="003D6599">
      <w:r w:rsidRPr="00DE3737">
        <w:rPr>
          <w:b/>
          <w:sz w:val="24"/>
          <w:szCs w:val="24"/>
        </w:rPr>
        <w:t xml:space="preserve">       </w:t>
      </w:r>
      <w:r w:rsidR="002C24D8" w:rsidRPr="00DE3737">
        <w:rPr>
          <w:b/>
          <w:sz w:val="24"/>
          <w:szCs w:val="24"/>
        </w:rPr>
        <w:t xml:space="preserve"> </w:t>
      </w:r>
      <w:r w:rsidR="00287CDA">
        <w:rPr>
          <w:b/>
          <w:sz w:val="24"/>
          <w:szCs w:val="24"/>
        </w:rPr>
        <w:t xml:space="preserve">HASAN </w:t>
      </w:r>
      <w:proofErr w:type="gramStart"/>
      <w:r w:rsidR="00287CDA">
        <w:rPr>
          <w:b/>
          <w:sz w:val="24"/>
          <w:szCs w:val="24"/>
        </w:rPr>
        <w:t>AŞIK</w:t>
      </w:r>
      <w:proofErr w:type="gramEnd"/>
      <w:r w:rsidR="002C24D8" w:rsidRPr="00DE3737">
        <w:rPr>
          <w:b/>
          <w:sz w:val="24"/>
          <w:szCs w:val="24"/>
        </w:rPr>
        <w:t xml:space="preserve">              </w:t>
      </w:r>
      <w:r w:rsidR="00287CDA">
        <w:rPr>
          <w:b/>
          <w:sz w:val="24"/>
          <w:szCs w:val="24"/>
        </w:rPr>
        <w:t xml:space="preserve">       </w:t>
      </w:r>
      <w:r w:rsidR="002C24D8" w:rsidRPr="00DE3737">
        <w:rPr>
          <w:b/>
          <w:sz w:val="24"/>
          <w:szCs w:val="24"/>
        </w:rPr>
        <w:t xml:space="preserve"> </w:t>
      </w:r>
      <w:r w:rsidRPr="00DE3737">
        <w:rPr>
          <w:b/>
          <w:sz w:val="24"/>
          <w:szCs w:val="24"/>
        </w:rPr>
        <w:t xml:space="preserve">  </w:t>
      </w:r>
      <w:r w:rsidR="00287CDA">
        <w:rPr>
          <w:b/>
          <w:sz w:val="24"/>
          <w:szCs w:val="24"/>
        </w:rPr>
        <w:t>SALİH ARSLAN</w:t>
      </w:r>
      <w:r w:rsidR="00CE2C76">
        <w:rPr>
          <w:b/>
          <w:sz w:val="24"/>
          <w:szCs w:val="24"/>
        </w:rPr>
        <w:t xml:space="preserve"> </w:t>
      </w:r>
      <w:r w:rsidR="002C24D8" w:rsidRPr="00DE3737">
        <w:rPr>
          <w:b/>
          <w:sz w:val="24"/>
          <w:szCs w:val="24"/>
        </w:rPr>
        <w:t xml:space="preserve"> </w:t>
      </w:r>
      <w:r w:rsidRPr="00DE3737">
        <w:rPr>
          <w:b/>
          <w:sz w:val="24"/>
          <w:szCs w:val="24"/>
        </w:rPr>
        <w:t xml:space="preserve">                    </w:t>
      </w:r>
      <w:r w:rsidR="002C24D8" w:rsidRPr="00DE3737">
        <w:rPr>
          <w:b/>
          <w:sz w:val="24"/>
          <w:szCs w:val="24"/>
        </w:rPr>
        <w:t xml:space="preserve">  </w:t>
      </w:r>
      <w:r w:rsidR="00CE2C76">
        <w:rPr>
          <w:b/>
          <w:sz w:val="24"/>
          <w:szCs w:val="24"/>
        </w:rPr>
        <w:t xml:space="preserve">        </w:t>
      </w:r>
      <w:r w:rsidR="002C24D8" w:rsidRPr="00DE3737">
        <w:rPr>
          <w:b/>
          <w:sz w:val="24"/>
          <w:szCs w:val="24"/>
        </w:rPr>
        <w:t xml:space="preserve"> </w:t>
      </w:r>
      <w:r w:rsidR="00287CDA">
        <w:rPr>
          <w:b/>
          <w:sz w:val="24"/>
          <w:szCs w:val="24"/>
        </w:rPr>
        <w:t xml:space="preserve">VELİ ALPARSLAN </w:t>
      </w:r>
    </w:p>
    <w:sectPr w:rsidR="003D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59FF"/>
    <w:multiLevelType w:val="hybridMultilevel"/>
    <w:tmpl w:val="92D447CE"/>
    <w:lvl w:ilvl="0" w:tplc="6B3409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54431"/>
    <w:multiLevelType w:val="hybridMultilevel"/>
    <w:tmpl w:val="4B847E3C"/>
    <w:lvl w:ilvl="0" w:tplc="D67252D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49"/>
    <w:rsid w:val="0005613F"/>
    <w:rsid w:val="001B6061"/>
    <w:rsid w:val="001F3466"/>
    <w:rsid w:val="00235C88"/>
    <w:rsid w:val="002757C6"/>
    <w:rsid w:val="00287CDA"/>
    <w:rsid w:val="002C24D8"/>
    <w:rsid w:val="002F04F8"/>
    <w:rsid w:val="00356300"/>
    <w:rsid w:val="003D6599"/>
    <w:rsid w:val="004247DE"/>
    <w:rsid w:val="0046087A"/>
    <w:rsid w:val="0046105B"/>
    <w:rsid w:val="005265D7"/>
    <w:rsid w:val="00553EB4"/>
    <w:rsid w:val="005762D0"/>
    <w:rsid w:val="00681706"/>
    <w:rsid w:val="00704DCF"/>
    <w:rsid w:val="0077277D"/>
    <w:rsid w:val="007F5D93"/>
    <w:rsid w:val="0085525F"/>
    <w:rsid w:val="0091551A"/>
    <w:rsid w:val="00936A49"/>
    <w:rsid w:val="00A76492"/>
    <w:rsid w:val="00C07780"/>
    <w:rsid w:val="00C20BF8"/>
    <w:rsid w:val="00CC4C3B"/>
    <w:rsid w:val="00CE2C76"/>
    <w:rsid w:val="00D02F06"/>
    <w:rsid w:val="00DD4D3D"/>
    <w:rsid w:val="00DE3737"/>
    <w:rsid w:val="00E46372"/>
    <w:rsid w:val="00E7249C"/>
    <w:rsid w:val="00E90F26"/>
    <w:rsid w:val="00E9498D"/>
    <w:rsid w:val="00EC0E7F"/>
    <w:rsid w:val="00F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52AED-A001-48CD-8655-4B6B5E3F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613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2023-02-23T15:14:00Z</cp:lastPrinted>
  <dcterms:created xsi:type="dcterms:W3CDTF">2026-02-25T08:52:00Z</dcterms:created>
  <dcterms:modified xsi:type="dcterms:W3CDTF">2026-02-25T08:52:00Z</dcterms:modified>
</cp:coreProperties>
</file>